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FB9" w:rsidRDefault="00390FB9" w:rsidP="00390FB9">
      <w:pPr>
        <w:jc w:val="center"/>
        <w:rPr>
          <w:b/>
        </w:rPr>
      </w:pPr>
      <w:r w:rsidRPr="00107E46">
        <w:rPr>
          <w:b/>
        </w:rPr>
        <w:t>PROSECCO</w:t>
      </w:r>
      <w:r>
        <w:rPr>
          <w:b/>
        </w:rPr>
        <w:t xml:space="preserve"> CONTACT FORUM,</w:t>
      </w:r>
    </w:p>
    <w:p w:rsidR="00390FB9" w:rsidRDefault="00390FB9" w:rsidP="00390FB9">
      <w:pPr>
        <w:jc w:val="center"/>
        <w:rPr>
          <w:b/>
        </w:rPr>
      </w:pPr>
      <w:r w:rsidRPr="0069770F">
        <w:rPr>
          <w:b/>
        </w:rPr>
        <w:t>Programme</w:t>
      </w:r>
      <w:r>
        <w:rPr>
          <w:b/>
        </w:rPr>
        <w:t xml:space="preserve"> </w:t>
      </w:r>
    </w:p>
    <w:p w:rsidR="00390FB9" w:rsidRPr="0069770F" w:rsidRDefault="00390FB9" w:rsidP="00283E64">
      <w:pPr>
        <w:jc w:val="center"/>
        <w:rPr>
          <w:b/>
        </w:rPr>
      </w:pPr>
      <w:r>
        <w:rPr>
          <w:b/>
        </w:rPr>
        <w:t>Thursday 9</w:t>
      </w:r>
      <w:r w:rsidRPr="00172B1A">
        <w:rPr>
          <w:b/>
          <w:vertAlign w:val="superscript"/>
        </w:rPr>
        <w:t>th</w:t>
      </w:r>
      <w:r>
        <w:rPr>
          <w:b/>
        </w:rPr>
        <w:t xml:space="preserve"> April 2015</w:t>
      </w:r>
    </w:p>
    <w:p w:rsidR="00390FB9" w:rsidRDefault="00390FB9" w:rsidP="00390FB9">
      <w:r>
        <w:t>10:00 Opening of event, Professor Simon Colton</w:t>
      </w:r>
    </w:p>
    <w:p w:rsidR="00390FB9" w:rsidRDefault="00390FB9" w:rsidP="00390FB9">
      <w:r>
        <w:t>10:15 Contact forum</w:t>
      </w:r>
    </w:p>
    <w:p w:rsidR="00390FB9" w:rsidRDefault="00390FB9" w:rsidP="00390FB9">
      <w:r>
        <w:t>11:00 Coffee</w:t>
      </w:r>
    </w:p>
    <w:p w:rsidR="00390FB9" w:rsidRDefault="00390FB9" w:rsidP="00390FB9">
      <w:r>
        <w:t>11:30 Contact forum</w:t>
      </w:r>
    </w:p>
    <w:p w:rsidR="00390FB9" w:rsidRDefault="00390FB9" w:rsidP="00390FB9">
      <w:r>
        <w:t>13:00 Lunch &amp; performance by Tom Richards</w:t>
      </w:r>
    </w:p>
    <w:p w:rsidR="00390FB9" w:rsidRDefault="00390FB9" w:rsidP="00390FB9">
      <w:r>
        <w:t xml:space="preserve">14:30 </w:t>
      </w:r>
      <w:r w:rsidR="00457F07" w:rsidRPr="00457F07">
        <w:t>Short talks by the project leaders</w:t>
      </w:r>
    </w:p>
    <w:p w:rsidR="00390FB9" w:rsidRDefault="00390FB9" w:rsidP="00390FB9">
      <w:r>
        <w:t xml:space="preserve">15:30 </w:t>
      </w:r>
      <w:r w:rsidR="00457F07" w:rsidRPr="00457F07">
        <w:t>Questions and open discussion</w:t>
      </w:r>
    </w:p>
    <w:p w:rsidR="00457F07" w:rsidRDefault="00390FB9" w:rsidP="00390FB9">
      <w:r>
        <w:t>16:</w:t>
      </w:r>
      <w:r w:rsidR="00457F07">
        <w:t>0</w:t>
      </w:r>
      <w:r>
        <w:t xml:space="preserve">0 </w:t>
      </w:r>
      <w:r w:rsidR="00457F07" w:rsidRPr="00457F07">
        <w:t>Contact forum</w:t>
      </w:r>
    </w:p>
    <w:p w:rsidR="00390FB9" w:rsidRDefault="00390FB9" w:rsidP="00390FB9">
      <w:r>
        <w:t>17:00 Drinks break/interval</w:t>
      </w:r>
    </w:p>
    <w:p w:rsidR="00283E64" w:rsidRDefault="00390FB9" w:rsidP="00390FB9">
      <w:r>
        <w:t>17:15 Closing comments</w:t>
      </w:r>
    </w:p>
    <w:p w:rsidR="00283E64" w:rsidRPr="00283E64" w:rsidRDefault="00283E64" w:rsidP="00390FB9">
      <w:pPr>
        <w:rPr>
          <w:b/>
        </w:rPr>
      </w:pPr>
      <w:r w:rsidRPr="00283E64">
        <w:rPr>
          <w:b/>
        </w:rPr>
        <w:t>List of Exhibitors</w:t>
      </w:r>
    </w:p>
    <w:p w:rsidR="00283E64" w:rsidRPr="00283E64" w:rsidRDefault="00283E64" w:rsidP="00283E64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283E64">
        <w:rPr>
          <w:rFonts w:ascii="Times" w:eastAsiaTheme="minorEastAsia" w:hAnsi="Times" w:cs="Times New Roman"/>
          <w:sz w:val="20"/>
          <w:szCs w:val="20"/>
        </w:rPr>
        <w:t xml:space="preserve">Table 1: Exhibit 1: John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Charnley-FloWr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>: Flowcharts which show how systems are designed.</w:t>
      </w:r>
      <w:r w:rsidRPr="00283E64">
        <w:rPr>
          <w:rFonts w:ascii="Times" w:eastAsiaTheme="minorEastAsia" w:hAnsi="Times" w:cs="Times New Roman"/>
          <w:sz w:val="20"/>
          <w:szCs w:val="20"/>
        </w:rPr>
        <w:br/>
        <w:t>Exhibit 2: Maria Teresa Llano- The What-If Machine: A model for creative idea generation.</w:t>
      </w:r>
      <w:r w:rsidR="00457F07">
        <w:rPr>
          <w:rFonts w:ascii="Times" w:eastAsiaTheme="minorEastAsia" w:hAnsi="Times" w:cs="Times New Roman"/>
          <w:sz w:val="20"/>
          <w:szCs w:val="20"/>
        </w:rPr>
        <w:t xml:space="preserve"> </w:t>
      </w:r>
      <w:r w:rsidR="00457F07" w:rsidRPr="00457F07">
        <w:rPr>
          <w:rFonts w:ascii="Times" w:eastAsiaTheme="minorEastAsia" w:hAnsi="Times" w:cs="Times New Roman"/>
          <w:sz w:val="20"/>
          <w:szCs w:val="20"/>
        </w:rPr>
        <w:t>(</w:t>
      </w:r>
      <w:hyperlink r:id="rId5" w:history="1">
        <w:r w:rsidR="00457F07" w:rsidRPr="00457F07">
          <w:rPr>
            <w:rStyle w:val="Hyperlink"/>
            <w:rFonts w:ascii="Times" w:eastAsiaTheme="minorEastAsia" w:hAnsi="Times" w:cs="Times New Roman"/>
            <w:sz w:val="20"/>
            <w:szCs w:val="20"/>
          </w:rPr>
          <w:t>www.whim-project.eu/whatifmachine</w:t>
        </w:r>
      </w:hyperlink>
      <w:r w:rsidR="00457F07" w:rsidRPr="00457F07">
        <w:rPr>
          <w:rFonts w:ascii="Times" w:eastAsiaTheme="minorEastAsia" w:hAnsi="Times" w:cs="Times New Roman"/>
          <w:sz w:val="20"/>
          <w:szCs w:val="20"/>
        </w:rPr>
        <w:t>)</w:t>
      </w:r>
    </w:p>
    <w:p w:rsidR="00283E64" w:rsidRPr="00283E64" w:rsidRDefault="00283E64" w:rsidP="00283E64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283E64">
        <w:rPr>
          <w:rFonts w:ascii="Times" w:eastAsiaTheme="minorEastAsia" w:hAnsi="Times" w:cs="Times New Roman"/>
          <w:sz w:val="20"/>
          <w:szCs w:val="20"/>
        </w:rPr>
        <w:t>Table 2: Exhibit 3: Mike Cook-Games by Angelina: Videogames are good subjects for study.</w:t>
      </w:r>
      <w:r w:rsidR="00457F07">
        <w:rPr>
          <w:rFonts w:ascii="Times" w:eastAsiaTheme="minorEastAsia" w:hAnsi="Times" w:cs="Times New Roman"/>
          <w:sz w:val="20"/>
          <w:szCs w:val="20"/>
        </w:rPr>
        <w:t xml:space="preserve"> </w:t>
      </w:r>
      <w:r w:rsidR="00457F07" w:rsidRPr="00457F07">
        <w:rPr>
          <w:rFonts w:ascii="Times" w:eastAsiaTheme="minorEastAsia" w:hAnsi="Times" w:cs="Times New Roman"/>
          <w:sz w:val="20"/>
          <w:szCs w:val="20"/>
        </w:rPr>
        <w:t>(</w:t>
      </w:r>
      <w:hyperlink r:id="rId6" w:history="1">
        <w:r w:rsidR="00457F07" w:rsidRPr="00457F07">
          <w:rPr>
            <w:rStyle w:val="Hyperlink"/>
            <w:rFonts w:ascii="Times" w:eastAsiaTheme="minorEastAsia" w:hAnsi="Times" w:cs="Times New Roman"/>
            <w:sz w:val="20"/>
            <w:szCs w:val="20"/>
          </w:rPr>
          <w:t>www.gamesbyangelina.org</w:t>
        </w:r>
      </w:hyperlink>
      <w:r w:rsidR="00457F07" w:rsidRPr="00457F07">
        <w:rPr>
          <w:rFonts w:ascii="Times" w:eastAsiaTheme="minorEastAsia" w:hAnsi="Times" w:cs="Times New Roman"/>
          <w:sz w:val="20"/>
          <w:szCs w:val="20"/>
        </w:rPr>
        <w:t>)</w:t>
      </w:r>
    </w:p>
    <w:p w:rsidR="00283E64" w:rsidRPr="00283E64" w:rsidRDefault="00283E64" w:rsidP="00283E64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283E64">
        <w:rPr>
          <w:rFonts w:ascii="Times" w:eastAsiaTheme="minorEastAsia" w:hAnsi="Times" w:cs="Times New Roman"/>
          <w:sz w:val="20"/>
          <w:szCs w:val="20"/>
        </w:rPr>
        <w:t xml:space="preserve">Table 3: Exhibit 4: Ping Xiao-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Stoorm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Flow: a mobile app that supports ideation for advertising professionals (a start-up idea at this phase). Exhibit 5: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Hannu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Toivonen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–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Musicreatures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: a mobile app that creates music with you. </w:t>
      </w:r>
    </w:p>
    <w:p w:rsidR="00283E64" w:rsidRPr="00283E64" w:rsidRDefault="00283E64" w:rsidP="00283E64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283E64">
        <w:rPr>
          <w:rFonts w:ascii="Times" w:eastAsiaTheme="minorEastAsia" w:hAnsi="Times" w:cs="Times New Roman"/>
          <w:sz w:val="20"/>
          <w:szCs w:val="20"/>
        </w:rPr>
        <w:t xml:space="preserve">Table 4: Exhibit 6: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Photogrowth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(http://cdv.dei.uc.pt/photogrowth-ant-painting/).</w:t>
      </w:r>
      <w:r w:rsidRPr="00283E64">
        <w:rPr>
          <w:rFonts w:ascii="Times" w:eastAsiaTheme="minorEastAsia" w:hAnsi="Times" w:cs="Times New Roman"/>
          <w:sz w:val="20"/>
          <w:szCs w:val="20"/>
        </w:rPr>
        <w:br/>
        <w:t>Exhibit 7: Visualizing Music with Swarms (</w:t>
      </w:r>
      <w:hyperlink r:id="rId7" w:history="1">
        <w:r w:rsidRPr="00283E64">
          <w:rPr>
            <w:rFonts w:ascii="Times" w:eastAsiaTheme="minorEastAsia" w:hAnsi="Times" w:cs="Times New Roman"/>
            <w:color w:val="0000FF"/>
            <w:sz w:val="20"/>
            <w:szCs w:val="20"/>
            <w:u w:val="single"/>
          </w:rPr>
          <w:t>http://cdv.dei.uc.pt/2014/visualizing-music-with-swarms.mp4</w:t>
        </w:r>
      </w:hyperlink>
      <w:r w:rsidRPr="00283E64">
        <w:rPr>
          <w:rFonts w:ascii="Times" w:eastAsiaTheme="minorEastAsia" w:hAnsi="Times" w:cs="Times New Roman"/>
          <w:sz w:val="20"/>
          <w:szCs w:val="20"/>
        </w:rPr>
        <w:t>).</w:t>
      </w:r>
    </w:p>
    <w:p w:rsidR="00283E64" w:rsidRDefault="00283E64" w:rsidP="00283E64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283E64">
        <w:rPr>
          <w:rFonts w:ascii="Times" w:eastAsiaTheme="minorEastAsia" w:hAnsi="Times" w:cs="Times New Roman"/>
          <w:sz w:val="20"/>
          <w:szCs w:val="20"/>
        </w:rPr>
        <w:t xml:space="preserve">Table 5: Exhibit 8: Pablo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Gervás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- WASP: the Wishful Automatic Spanish Poet. </w:t>
      </w:r>
      <w:r w:rsidRPr="00283E64">
        <w:rPr>
          <w:rFonts w:ascii="Times" w:eastAsiaTheme="minorEastAsia" w:hAnsi="Times" w:cs="Times New Roman"/>
          <w:sz w:val="20"/>
          <w:szCs w:val="20"/>
        </w:rPr>
        <w:br/>
        <w:t xml:space="preserve">Exhibit 9: Pablo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Gervás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-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Proppper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>: generation of narratives in the folk tale domain.</w:t>
      </w:r>
      <w:r w:rsidRPr="00283E64">
        <w:rPr>
          <w:rFonts w:ascii="Times" w:eastAsiaTheme="minorEastAsia" w:hAnsi="Times" w:cs="Times New Roman"/>
          <w:sz w:val="20"/>
          <w:szCs w:val="20"/>
        </w:rPr>
        <w:br/>
        <w:t xml:space="preserve">Exhibit 10: Carlos León -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STellA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>: a story generation algorithm.</w:t>
      </w:r>
    </w:p>
    <w:p w:rsidR="00283E64" w:rsidRPr="00283E64" w:rsidRDefault="00283E64" w:rsidP="00283E64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283E64">
        <w:rPr>
          <w:rFonts w:ascii="Times" w:eastAsiaTheme="minorEastAsia" w:hAnsi="Times" w:cs="Times New Roman"/>
          <w:sz w:val="20"/>
          <w:szCs w:val="20"/>
        </w:rPr>
        <w:t>Table 6: Exhibit 11: the generation of ironic and metaphorical scenarios with @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MetaphorMagnet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and the various creative web-services of Tony Veale’s group.</w:t>
      </w:r>
    </w:p>
    <w:p w:rsidR="00283E64" w:rsidRPr="00283E64" w:rsidRDefault="00283E64" w:rsidP="00283E64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283E64">
        <w:rPr>
          <w:rFonts w:ascii="Times" w:eastAsiaTheme="minorEastAsia" w:hAnsi="Times" w:cs="Times New Roman"/>
          <w:sz w:val="20"/>
          <w:szCs w:val="20"/>
        </w:rPr>
        <w:t xml:space="preserve">Table 7: Exhibit 12: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ExhJanez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Kranjc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-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ClowdFlows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and its fork named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ConCreTeFlows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, together with some simple CC workflows implemented in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ConCreTeFlows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. Exhibit 13: Martin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Znidarsic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-Slogan Generator. -Slogan Generator and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Polone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Tomasic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from XLAB </w:t>
      </w:r>
      <w:proofErr w:type="gramStart"/>
      <w:r w:rsidRPr="00283E64">
        <w:rPr>
          <w:rFonts w:ascii="Times" w:eastAsiaTheme="minorEastAsia" w:hAnsi="Times" w:cs="Times New Roman"/>
          <w:sz w:val="20"/>
          <w:szCs w:val="20"/>
        </w:rPr>
        <w:t>company</w:t>
      </w:r>
      <w:proofErr w:type="gramEnd"/>
      <w:r w:rsidRPr="00283E64">
        <w:rPr>
          <w:rFonts w:ascii="Times" w:eastAsiaTheme="minorEastAsia" w:hAnsi="Times" w:cs="Times New Roman"/>
          <w:sz w:val="20"/>
          <w:szCs w:val="20"/>
        </w:rPr>
        <w:t>.</w:t>
      </w:r>
    </w:p>
    <w:p w:rsidR="00283E64" w:rsidRPr="00283E64" w:rsidRDefault="00283E64" w:rsidP="00283E64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283E64">
        <w:rPr>
          <w:rFonts w:ascii="Times" w:eastAsiaTheme="minorEastAsia" w:hAnsi="Times" w:cs="Times New Roman"/>
          <w:sz w:val="20"/>
          <w:szCs w:val="20"/>
        </w:rPr>
        <w:t xml:space="preserve">Table 8: Exhibit 14: Vid </w:t>
      </w:r>
      <w:proofErr w:type="spellStart"/>
      <w:r w:rsidRPr="00283E64">
        <w:rPr>
          <w:rFonts w:ascii="Times" w:eastAsiaTheme="minorEastAsia" w:hAnsi="Times" w:cs="Times New Roman"/>
          <w:sz w:val="20"/>
          <w:szCs w:val="20"/>
        </w:rPr>
        <w:t>Podpecan</w:t>
      </w:r>
      <w:proofErr w:type="spellEnd"/>
      <w:r w:rsidRPr="00283E64">
        <w:rPr>
          <w:rFonts w:ascii="Times" w:eastAsiaTheme="minorEastAsia" w:hAnsi="Times" w:cs="Times New Roman"/>
          <w:sz w:val="20"/>
          <w:szCs w:val="20"/>
        </w:rPr>
        <w:t xml:space="preserve"> -NAO robot.</w:t>
      </w:r>
    </w:p>
    <w:p w:rsidR="00283E64" w:rsidRPr="00283E64" w:rsidRDefault="00283E64" w:rsidP="00283E64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283E64">
        <w:rPr>
          <w:rFonts w:ascii="Times" w:eastAsiaTheme="minorEastAsia" w:hAnsi="Times" w:cs="Times New Roman"/>
          <w:sz w:val="20"/>
          <w:szCs w:val="20"/>
        </w:rPr>
        <w:t xml:space="preserve">Tall Tables: Exhibit 15: Mike’s games to be available on tablets across the room. </w:t>
      </w:r>
    </w:p>
    <w:p w:rsidR="00283E64" w:rsidRPr="00283E64" w:rsidRDefault="00283E64" w:rsidP="00283E64">
      <w:pPr>
        <w:spacing w:before="100" w:beforeAutospacing="1" w:after="100" w:afterAutospacing="1" w:line="240" w:lineRule="auto"/>
        <w:rPr>
          <w:rFonts w:ascii="Times" w:eastAsiaTheme="minorEastAsia" w:hAnsi="Times" w:cs="Times New Roman"/>
          <w:sz w:val="20"/>
          <w:szCs w:val="20"/>
        </w:rPr>
      </w:pPr>
      <w:r w:rsidRPr="00283E64">
        <w:rPr>
          <w:rFonts w:ascii="Times" w:eastAsiaTheme="minorEastAsia" w:hAnsi="Times" w:cs="Times New Roman"/>
          <w:sz w:val="20"/>
          <w:szCs w:val="20"/>
        </w:rPr>
        <w:t>Main screen Exhibit 16:</w:t>
      </w:r>
      <w:r>
        <w:rPr>
          <w:rFonts w:ascii="Times" w:eastAsiaTheme="minorEastAsia" w:hAnsi="Times" w:cs="Times New Roman"/>
          <w:sz w:val="20"/>
          <w:szCs w:val="20"/>
        </w:rPr>
        <w:t xml:space="preserve"> Simon Colton-The Painting Fool</w:t>
      </w:r>
      <w:r w:rsidR="00457F07">
        <w:rPr>
          <w:rFonts w:ascii="Times" w:eastAsiaTheme="minorEastAsia" w:hAnsi="Times" w:cs="Times New Roman"/>
          <w:sz w:val="20"/>
          <w:szCs w:val="20"/>
        </w:rPr>
        <w:t xml:space="preserve"> </w:t>
      </w:r>
      <w:r w:rsidR="00457F07" w:rsidRPr="00457F07">
        <w:rPr>
          <w:rFonts w:ascii="Times" w:eastAsiaTheme="minorEastAsia" w:hAnsi="Times" w:cs="Times New Roman"/>
          <w:sz w:val="20"/>
          <w:szCs w:val="20"/>
        </w:rPr>
        <w:t>(</w:t>
      </w:r>
      <w:hyperlink r:id="rId8" w:history="1">
        <w:r w:rsidR="00457F07" w:rsidRPr="00457F07">
          <w:rPr>
            <w:rStyle w:val="Hyperlink"/>
            <w:rFonts w:ascii="Times" w:eastAsiaTheme="minorEastAsia" w:hAnsi="Times" w:cs="Times New Roman"/>
            <w:sz w:val="20"/>
            <w:szCs w:val="20"/>
          </w:rPr>
          <w:t>www.thepaintingfool.com</w:t>
        </w:r>
      </w:hyperlink>
      <w:r w:rsidR="00457F07" w:rsidRPr="00457F07">
        <w:rPr>
          <w:rFonts w:ascii="Times" w:eastAsiaTheme="minorEastAsia" w:hAnsi="Times" w:cs="Times New Roman"/>
          <w:sz w:val="20"/>
          <w:szCs w:val="20"/>
        </w:rPr>
        <w:t>)</w:t>
      </w:r>
      <w:bookmarkStart w:id="0" w:name="_GoBack"/>
      <w:bookmarkEnd w:id="0"/>
    </w:p>
    <w:sectPr w:rsidR="00283E64" w:rsidRPr="00283E64" w:rsidSect="000C648C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FB9"/>
    <w:rsid w:val="00283E64"/>
    <w:rsid w:val="00390FB9"/>
    <w:rsid w:val="00457F07"/>
    <w:rsid w:val="0091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F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him-project.eu/whatifmachine" TargetMode="External"/><Relationship Id="rId6" Type="http://schemas.openxmlformats.org/officeDocument/2006/relationships/hyperlink" Target="http://www.gamesbyangelina.org" TargetMode="External"/><Relationship Id="rId7" Type="http://schemas.openxmlformats.org/officeDocument/2006/relationships/hyperlink" Target="http://cdv.dei.uc.pt/2014/visualizing-music-with-swarms.mp4" TargetMode="External"/><Relationship Id="rId8" Type="http://schemas.openxmlformats.org/officeDocument/2006/relationships/hyperlink" Target="http://www.thepaintingfoo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1865</Characters>
  <Application>Microsoft Macintosh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White</dc:creator>
  <cp:keywords/>
  <dc:description/>
  <cp:lastModifiedBy>Sue White</cp:lastModifiedBy>
  <cp:revision>2</cp:revision>
  <dcterms:created xsi:type="dcterms:W3CDTF">2015-03-24T16:11:00Z</dcterms:created>
  <dcterms:modified xsi:type="dcterms:W3CDTF">2015-03-24T16:11:00Z</dcterms:modified>
</cp:coreProperties>
</file>